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EF4BD" w14:textId="79415444" w:rsidR="0066410B" w:rsidRDefault="0066410B" w:rsidP="0066410B">
      <w:pPr>
        <w:jc w:val="center"/>
        <w:rPr>
          <w:lang w:val="es-ES"/>
        </w:rPr>
      </w:pPr>
    </w:p>
    <w:p w14:paraId="5A4AA71E" w14:textId="7CFA11D2" w:rsidR="005F268C" w:rsidRDefault="005F268C" w:rsidP="0066410B">
      <w:pPr>
        <w:jc w:val="center"/>
        <w:rPr>
          <w:lang w:val="es-ES"/>
        </w:rPr>
      </w:pPr>
    </w:p>
    <w:p w14:paraId="208AA305" w14:textId="77777777" w:rsidR="005F268C" w:rsidRDefault="005F268C" w:rsidP="0066410B">
      <w:pPr>
        <w:jc w:val="center"/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1985"/>
        <w:gridCol w:w="3118"/>
        <w:gridCol w:w="6486"/>
      </w:tblGrid>
      <w:tr w:rsidR="0066410B" w14:paraId="15DDCDD6" w14:textId="77777777" w:rsidTr="005F268C">
        <w:tc>
          <w:tcPr>
            <w:tcW w:w="2405" w:type="dxa"/>
            <w:shd w:val="clear" w:color="auto" w:fill="8EAADB" w:themeFill="accent1" w:themeFillTint="99"/>
          </w:tcPr>
          <w:p w14:paraId="316BA8E2" w14:textId="6C6578CD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PROVEEDOR </w:t>
            </w:r>
          </w:p>
        </w:tc>
        <w:tc>
          <w:tcPr>
            <w:tcW w:w="1985" w:type="dxa"/>
            <w:shd w:val="clear" w:color="auto" w:fill="8EAADB" w:themeFill="accent1" w:themeFillTint="99"/>
          </w:tcPr>
          <w:p w14:paraId="0A3ABDEC" w14:textId="7243B18A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CUMPLE </w:t>
            </w:r>
          </w:p>
        </w:tc>
        <w:tc>
          <w:tcPr>
            <w:tcW w:w="3118" w:type="dxa"/>
            <w:shd w:val="clear" w:color="auto" w:fill="8EAADB" w:themeFill="accent1" w:themeFillTint="99"/>
          </w:tcPr>
          <w:p w14:paraId="0A94B5B8" w14:textId="04052020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NO CUMPLE </w:t>
            </w:r>
          </w:p>
        </w:tc>
        <w:tc>
          <w:tcPr>
            <w:tcW w:w="6486" w:type="dxa"/>
            <w:shd w:val="clear" w:color="auto" w:fill="8EAADB" w:themeFill="accent1" w:themeFillTint="99"/>
          </w:tcPr>
          <w:p w14:paraId="060C030D" w14:textId="6DA75EEA" w:rsidR="0066410B" w:rsidRPr="0066410B" w:rsidRDefault="0066410B" w:rsidP="0066410B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</w:pPr>
            <w:r w:rsidRPr="0066410B">
              <w:rPr>
                <w:rFonts w:asciiTheme="majorHAnsi" w:hAnsiTheme="majorHAnsi" w:cstheme="majorHAnsi"/>
                <w:b/>
                <w:bCs/>
                <w:sz w:val="32"/>
                <w:szCs w:val="32"/>
                <w:lang w:val="es-ES"/>
              </w:rPr>
              <w:t xml:space="preserve">COMENTARIO </w:t>
            </w:r>
          </w:p>
        </w:tc>
      </w:tr>
      <w:tr w:rsidR="00B13AE3" w14:paraId="19CD4504" w14:textId="77777777" w:rsidTr="005F268C">
        <w:tc>
          <w:tcPr>
            <w:tcW w:w="2405" w:type="dxa"/>
            <w:shd w:val="clear" w:color="auto" w:fill="FFFFFF" w:themeFill="background1"/>
          </w:tcPr>
          <w:p w14:paraId="30EE9816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LUFISA COMERCIAL, SRL </w:t>
            </w:r>
          </w:p>
          <w:p w14:paraId="0748282B" w14:textId="492BD09B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67979F1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7639BEDA" w14:textId="2C9079A9" w:rsidR="005F268C" w:rsidRPr="0066410B" w:rsidRDefault="005F268C" w:rsidP="0066410B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CUMPLE</w:t>
            </w:r>
          </w:p>
        </w:tc>
        <w:tc>
          <w:tcPr>
            <w:tcW w:w="3118" w:type="dxa"/>
            <w:shd w:val="clear" w:color="auto" w:fill="FFFFFF" w:themeFill="background1"/>
          </w:tcPr>
          <w:p w14:paraId="205BAB1B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6486" w:type="dxa"/>
            <w:shd w:val="clear" w:color="auto" w:fill="FFFFFF" w:themeFill="background1"/>
          </w:tcPr>
          <w:p w14:paraId="77BFF2A9" w14:textId="77777777" w:rsidR="00B13AE3" w:rsidRPr="0066410B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</w:tc>
      </w:tr>
      <w:tr w:rsidR="00B13AE3" w14:paraId="55A4579A" w14:textId="77777777" w:rsidTr="005F268C">
        <w:tc>
          <w:tcPr>
            <w:tcW w:w="2405" w:type="dxa"/>
            <w:shd w:val="clear" w:color="auto" w:fill="FFFFFF" w:themeFill="background1"/>
          </w:tcPr>
          <w:p w14:paraId="16511109" w14:textId="77777777" w:rsidR="00B13AE3" w:rsidRDefault="00B13AE3" w:rsidP="0066410B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SERD NET</w:t>
            </w:r>
          </w:p>
          <w:p w14:paraId="13140800" w14:textId="77777777" w:rsidR="00B13AE3" w:rsidRDefault="00B13AE3" w:rsidP="0066410B">
            <w:pPr>
              <w:rPr>
                <w:b/>
                <w:bCs/>
                <w:lang w:val="es-ES"/>
              </w:rPr>
            </w:pPr>
          </w:p>
          <w:p w14:paraId="65FD45F2" w14:textId="0283B27C" w:rsidR="00B13AE3" w:rsidRDefault="00B13AE3" w:rsidP="0066410B">
            <w:pPr>
              <w:rPr>
                <w:b/>
                <w:bCs/>
                <w:lang w:val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6ED4DE17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40715019" w14:textId="5A223EED" w:rsidR="005F268C" w:rsidRPr="0066410B" w:rsidRDefault="005F268C" w:rsidP="0066410B">
            <w:pPr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041F8E4C" w14:textId="77777777" w:rsidR="00B13AE3" w:rsidRDefault="00B13AE3" w:rsidP="0066410B">
            <w:pPr>
              <w:jc w:val="center"/>
              <w:rPr>
                <w:b/>
                <w:bCs/>
                <w:lang w:val="es-ES"/>
              </w:rPr>
            </w:pPr>
          </w:p>
          <w:p w14:paraId="561A9A3C" w14:textId="07160A9B" w:rsidR="005F268C" w:rsidRPr="0066410B" w:rsidRDefault="005F268C" w:rsidP="0066410B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 cumple</w:t>
            </w:r>
          </w:p>
        </w:tc>
        <w:tc>
          <w:tcPr>
            <w:tcW w:w="6486" w:type="dxa"/>
            <w:shd w:val="clear" w:color="auto" w:fill="FFFFFF" w:themeFill="background1"/>
          </w:tcPr>
          <w:p w14:paraId="559BD0C1" w14:textId="6D4E8B42" w:rsidR="005F268C" w:rsidRPr="0066410B" w:rsidRDefault="005F268C" w:rsidP="005F268C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El material no es el adecuado para hospitalización.</w:t>
            </w:r>
          </w:p>
        </w:tc>
      </w:tr>
    </w:tbl>
    <w:p w14:paraId="3C34AE47" w14:textId="5F214309" w:rsidR="0066410B" w:rsidRDefault="0066410B" w:rsidP="00B13AE3">
      <w:pPr>
        <w:rPr>
          <w:lang w:val="es-ES"/>
        </w:rPr>
      </w:pPr>
    </w:p>
    <w:p w14:paraId="1A15901B" w14:textId="48461B7F" w:rsidR="005F268C" w:rsidRDefault="005F268C" w:rsidP="00B13AE3">
      <w:pPr>
        <w:rPr>
          <w:lang w:val="es-ES"/>
        </w:rPr>
      </w:pPr>
    </w:p>
    <w:p w14:paraId="4499C01C" w14:textId="596BDE5E" w:rsidR="005F268C" w:rsidRDefault="005F268C" w:rsidP="00B13AE3">
      <w:pPr>
        <w:rPr>
          <w:lang w:val="es-ES"/>
        </w:rPr>
      </w:pPr>
    </w:p>
    <w:p w14:paraId="1A3EA114" w14:textId="3594A685" w:rsidR="005F268C" w:rsidRDefault="005F268C" w:rsidP="00B13AE3">
      <w:pPr>
        <w:rPr>
          <w:lang w:val="es-ES"/>
        </w:rPr>
      </w:pPr>
    </w:p>
    <w:p w14:paraId="22C50287" w14:textId="70FDF80F" w:rsidR="005F268C" w:rsidRPr="005F268C" w:rsidRDefault="005F268C" w:rsidP="005F268C">
      <w:pPr>
        <w:pStyle w:val="Sinespaciado"/>
        <w:rPr>
          <w:b/>
          <w:bCs/>
          <w:lang w:val="es-ES"/>
        </w:rPr>
      </w:pPr>
      <w:r w:rsidRPr="005F268C">
        <w:rPr>
          <w:b/>
          <w:bCs/>
          <w:lang w:val="es-ES"/>
        </w:rPr>
        <w:t xml:space="preserve">Licda. Inocencia Rosario </w:t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</w:r>
      <w:r w:rsidRPr="005F268C">
        <w:rPr>
          <w:b/>
          <w:bCs/>
          <w:lang w:val="es-ES"/>
        </w:rPr>
        <w:tab/>
        <w:t>Antonia Marte Payano</w:t>
      </w:r>
    </w:p>
    <w:p w14:paraId="304A98B6" w14:textId="2867297C" w:rsidR="005F268C" w:rsidRDefault="005F268C" w:rsidP="005F268C">
      <w:pPr>
        <w:pStyle w:val="Sinespaciado"/>
        <w:rPr>
          <w:lang w:val="es-ES"/>
        </w:rPr>
      </w:pPr>
      <w:r>
        <w:rPr>
          <w:lang w:val="es-ES"/>
        </w:rPr>
        <w:t>Encargada Del Departamento De Enfermería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Encargada Departamento De Costura</w:t>
      </w:r>
    </w:p>
    <w:p w14:paraId="18AF3FA8" w14:textId="6884903A" w:rsidR="005F268C" w:rsidRPr="0066410B" w:rsidRDefault="005F268C" w:rsidP="005F268C">
      <w:pPr>
        <w:pStyle w:val="Sinespaciado"/>
        <w:rPr>
          <w:lang w:val="es-ES"/>
        </w:rPr>
      </w:pPr>
      <w:r>
        <w:rPr>
          <w:lang w:val="es-ES"/>
        </w:rPr>
        <w:t>Perito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Perito</w:t>
      </w:r>
    </w:p>
    <w:sectPr w:rsidR="005F268C" w:rsidRPr="0066410B" w:rsidSect="0066410B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1F35F" w14:textId="77777777" w:rsidR="003A244B" w:rsidRDefault="003A244B" w:rsidP="0066410B">
      <w:pPr>
        <w:spacing w:after="0" w:line="240" w:lineRule="auto"/>
      </w:pPr>
      <w:r>
        <w:separator/>
      </w:r>
    </w:p>
  </w:endnote>
  <w:endnote w:type="continuationSeparator" w:id="0">
    <w:p w14:paraId="23D779C5" w14:textId="77777777" w:rsidR="003A244B" w:rsidRDefault="003A244B" w:rsidP="0066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34809" w14:textId="77777777" w:rsidR="003A244B" w:rsidRDefault="003A244B" w:rsidP="0066410B">
      <w:pPr>
        <w:spacing w:after="0" w:line="240" w:lineRule="auto"/>
      </w:pPr>
      <w:r>
        <w:separator/>
      </w:r>
    </w:p>
  </w:footnote>
  <w:footnote w:type="continuationSeparator" w:id="0">
    <w:p w14:paraId="7CD0B15C" w14:textId="77777777" w:rsidR="003A244B" w:rsidRDefault="003A244B" w:rsidP="0066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3C593" w14:textId="77777777" w:rsidR="0066410B" w:rsidRPr="0066410B" w:rsidRDefault="0066410B" w:rsidP="0066410B">
    <w:pPr>
      <w:jc w:val="center"/>
      <w:rPr>
        <w:rFonts w:asciiTheme="majorHAnsi" w:hAnsiTheme="majorHAnsi" w:cstheme="majorHAnsi"/>
        <w:b/>
        <w:bCs/>
        <w:u w:val="single"/>
        <w:lang w:val="es-ES"/>
      </w:rPr>
    </w:pPr>
    <w:r w:rsidRPr="0066410B">
      <w:rPr>
        <w:rFonts w:asciiTheme="majorHAnsi" w:hAnsiTheme="majorHAnsi" w:cstheme="majorHAnsi"/>
        <w:b/>
        <w:bCs/>
        <w:u w:val="single"/>
        <w:lang w:val="es-ES"/>
      </w:rPr>
      <w:t>EVALUACION DE MUESTRAS</w:t>
    </w:r>
  </w:p>
  <w:p w14:paraId="2EFF77DD" w14:textId="6A8619B2" w:rsidR="0066410B" w:rsidRPr="0066410B" w:rsidRDefault="0066410B" w:rsidP="0066410B">
    <w:pPr>
      <w:jc w:val="center"/>
      <w:rPr>
        <w:rFonts w:asciiTheme="majorHAnsi" w:hAnsiTheme="majorHAnsi" w:cstheme="majorHAnsi"/>
        <w:lang w:val="es-ES"/>
      </w:rPr>
    </w:pPr>
    <w:r w:rsidRPr="0066410B">
      <w:rPr>
        <w:rFonts w:asciiTheme="majorHAnsi" w:hAnsiTheme="majorHAnsi" w:cstheme="majorHAnsi"/>
        <w:lang w:val="es-ES"/>
      </w:rPr>
      <w:t>CECANOT-DAF-CM-2021-00</w:t>
    </w:r>
    <w:r w:rsidR="005F268C">
      <w:rPr>
        <w:rFonts w:asciiTheme="majorHAnsi" w:hAnsiTheme="majorHAnsi" w:cstheme="majorHAnsi"/>
        <w:lang w:val="es-ES"/>
      </w:rPr>
      <w:t>05</w:t>
    </w:r>
  </w:p>
  <w:p w14:paraId="3C8BC909" w14:textId="0B67B075" w:rsidR="0066410B" w:rsidRPr="0066410B" w:rsidRDefault="0066410B" w:rsidP="0066410B">
    <w:pPr>
      <w:pStyle w:val="Encabezado"/>
      <w:jc w:val="center"/>
    </w:pPr>
    <w:r w:rsidRPr="0066410B">
      <w:rPr>
        <w:rFonts w:asciiTheme="majorHAnsi" w:hAnsiTheme="majorHAnsi" w:cstheme="majorHAnsi"/>
        <w:lang w:val="es-ES"/>
      </w:rPr>
      <w:t xml:space="preserve">ADQUISICION DE </w:t>
    </w:r>
    <w:r w:rsidR="005F268C">
      <w:rPr>
        <w:rFonts w:asciiTheme="majorHAnsi" w:hAnsiTheme="majorHAnsi" w:cstheme="majorHAnsi"/>
        <w:lang w:val="es-ES"/>
      </w:rPr>
      <w:t>FRAZADAS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5DE"/>
    <w:rsid w:val="000B4A1C"/>
    <w:rsid w:val="003A244B"/>
    <w:rsid w:val="003B544C"/>
    <w:rsid w:val="005F268C"/>
    <w:rsid w:val="0066410B"/>
    <w:rsid w:val="006C29F4"/>
    <w:rsid w:val="00B13AE3"/>
    <w:rsid w:val="00D80AE6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B0BFA2"/>
  <w15:chartTrackingRefBased/>
  <w15:docId w15:val="{BD9576E4-2060-421F-8BFE-BC818FD5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4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10B"/>
  </w:style>
  <w:style w:type="paragraph" w:styleId="Piedepgina">
    <w:name w:val="footer"/>
    <w:basedOn w:val="Normal"/>
    <w:link w:val="PiedepginaCar"/>
    <w:uiPriority w:val="99"/>
    <w:unhideWhenUsed/>
    <w:rsid w:val="00664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10B"/>
  </w:style>
  <w:style w:type="paragraph" w:styleId="Textodeglobo">
    <w:name w:val="Balloon Text"/>
    <w:basedOn w:val="Normal"/>
    <w:link w:val="TextodegloboCar"/>
    <w:uiPriority w:val="99"/>
    <w:semiHidden/>
    <w:unhideWhenUsed/>
    <w:rsid w:val="003B5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544C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5F26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FE2AB-A2C0-482E-9E73-FA83FD3B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Antigua Alcantara</dc:creator>
  <cp:keywords/>
  <dc:description/>
  <cp:lastModifiedBy>katherine Antigua Alcantara</cp:lastModifiedBy>
  <cp:revision>4</cp:revision>
  <cp:lastPrinted>2021-02-08T15:40:00Z</cp:lastPrinted>
  <dcterms:created xsi:type="dcterms:W3CDTF">2021-02-04T14:36:00Z</dcterms:created>
  <dcterms:modified xsi:type="dcterms:W3CDTF">2021-02-08T15:40:00Z</dcterms:modified>
</cp:coreProperties>
</file>